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C08" w:rsidRPr="00F1650A" w:rsidRDefault="005A7C08" w:rsidP="005A7C08">
      <w:pPr>
        <w:widowControl w:val="0"/>
        <w:spacing w:after="0" w:line="240" w:lineRule="auto"/>
        <w:ind w:right="-141"/>
        <w:jc w:val="center"/>
        <w:outlineLvl w:val="1"/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</w:pPr>
      <w:r w:rsidRPr="00F1650A">
        <w:rPr>
          <w:rFonts w:ascii="Tahoma" w:eastAsia="Times New Roman" w:hAnsi="Tahoma" w:cs="Tahoma"/>
          <w:b/>
          <w:kern w:val="32"/>
          <w:sz w:val="20"/>
          <w:szCs w:val="20"/>
          <w:lang w:eastAsia="ru-RU"/>
        </w:rPr>
        <w:t>ТЕХНИЧЕСКОЕ ЗАДАНИЕ</w:t>
      </w:r>
    </w:p>
    <w:p w:rsidR="005A7C08" w:rsidRDefault="005A7C08" w:rsidP="005A7C08">
      <w:pPr>
        <w:tabs>
          <w:tab w:val="left" w:pos="426"/>
        </w:tabs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:rsidR="005A7C08" w:rsidRDefault="005A7C08" w:rsidP="005A7C08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  <w:r w:rsidRPr="0015152E">
        <w:rPr>
          <w:rFonts w:ascii="Tahoma" w:hAnsi="Tahoma" w:cs="Tahoma"/>
          <w:sz w:val="20"/>
          <w:szCs w:val="20"/>
        </w:rPr>
        <w:t xml:space="preserve">на выполнение работ по установке и наладке </w:t>
      </w:r>
      <w:r w:rsidR="00D85CE1">
        <w:rPr>
          <w:rFonts w:ascii="Tahoma" w:hAnsi="Tahoma" w:cs="Tahoma"/>
          <w:sz w:val="20"/>
          <w:szCs w:val="20"/>
        </w:rPr>
        <w:t xml:space="preserve">однофазных </w:t>
      </w:r>
      <w:r w:rsidRPr="0015152E">
        <w:rPr>
          <w:rFonts w:ascii="Tahoma" w:hAnsi="Tahoma" w:cs="Tahoma"/>
          <w:sz w:val="20"/>
          <w:szCs w:val="20"/>
        </w:rPr>
        <w:t>ин</w:t>
      </w:r>
      <w:r>
        <w:rPr>
          <w:rFonts w:ascii="Tahoma" w:hAnsi="Tahoma" w:cs="Tahoma"/>
          <w:sz w:val="20"/>
          <w:szCs w:val="20"/>
        </w:rPr>
        <w:t xml:space="preserve">теллектуальных приборов учёта </w:t>
      </w:r>
      <w:r w:rsidRPr="0015152E">
        <w:rPr>
          <w:rFonts w:ascii="Tahoma" w:hAnsi="Tahoma" w:cs="Tahoma"/>
          <w:sz w:val="20"/>
          <w:szCs w:val="20"/>
        </w:rPr>
        <w:t>в Центральном отделении Кировского филиала АО «ЭнергосбыТ Плюс»</w:t>
      </w:r>
    </w:p>
    <w:p w:rsidR="005A7C08" w:rsidRDefault="005A7C08" w:rsidP="005A7C08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p w:rsidR="005A7C08" w:rsidRPr="00A56B44" w:rsidRDefault="005A7C08" w:rsidP="005A7C0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</w:pPr>
      <w:r w:rsidRPr="00A56B44">
        <w:rPr>
          <w:rFonts w:ascii="Tahoma" w:eastAsia="Times New Roman" w:hAnsi="Tahoma" w:cs="Tahoma"/>
          <w:b/>
          <w:color w:val="000000"/>
          <w:sz w:val="20"/>
          <w:szCs w:val="20"/>
          <w:lang w:eastAsia="ru-RU"/>
        </w:rPr>
        <w:t>Общие требования</w:t>
      </w:r>
    </w:p>
    <w:p w:rsidR="005A7C08" w:rsidRPr="00A56B44" w:rsidRDefault="005A7C08" w:rsidP="005A7C08">
      <w:pPr>
        <w:widowControl w:val="0"/>
        <w:shd w:val="clear" w:color="auto" w:fill="FFFFFF"/>
        <w:tabs>
          <w:tab w:val="left" w:leader="underscore" w:pos="8880"/>
        </w:tabs>
        <w:autoSpaceDE w:val="0"/>
        <w:autoSpaceDN w:val="0"/>
        <w:adjustRightInd w:val="0"/>
        <w:spacing w:before="5" w:after="0" w:line="240" w:lineRule="auto"/>
        <w:jc w:val="both"/>
        <w:rPr>
          <w:rFonts w:ascii="Tahoma" w:eastAsia="Times New Roman" w:hAnsi="Tahoma" w:cs="Tahoma"/>
          <w:color w:val="000000"/>
          <w:spacing w:val="-4"/>
          <w:sz w:val="20"/>
          <w:szCs w:val="20"/>
          <w:lang w:eastAsia="ru-RU"/>
        </w:rPr>
      </w:pPr>
      <w:r w:rsidRPr="00E92D95">
        <w:rPr>
          <w:rFonts w:ascii="Tahoma" w:eastAsia="Times New Roman" w:hAnsi="Tahoma" w:cs="Tahoma"/>
          <w:bCs/>
          <w:color w:val="000000"/>
          <w:sz w:val="20"/>
          <w:szCs w:val="20"/>
          <w:lang w:eastAsia="ru-RU"/>
        </w:rPr>
        <w:t xml:space="preserve">1.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Объект закупки</w:t>
      </w:r>
      <w:r w:rsidRPr="00E92D95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ru-RU"/>
        </w:rPr>
        <w:t xml:space="preserve">: </w:t>
      </w:r>
      <w:r w:rsidRPr="00E92D95">
        <w:rPr>
          <w:rFonts w:ascii="Tahoma" w:hAnsi="Tahoma" w:cs="Tahoma"/>
          <w:sz w:val="20"/>
          <w:szCs w:val="20"/>
        </w:rPr>
        <w:t xml:space="preserve">выполнение работ по установке и наладке интеллектуальных приборов учёта и в Центральном отделении Кировского филиала АО «ЭнергосбыТ Плюс» </w:t>
      </w:r>
      <w:r w:rsidRPr="00E92D95">
        <w:rPr>
          <w:rFonts w:ascii="Tahoma" w:eastAsia="Times New Roman" w:hAnsi="Tahoma" w:cs="Tahoma"/>
          <w:sz w:val="20"/>
          <w:szCs w:val="20"/>
          <w:lang w:eastAsia="ru-RU"/>
        </w:rPr>
        <w:t>для исполнения инвестиционной программы в рамках Федерального закона от 27.12.2018 № 522-ФЗ "О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Федерации" на территории Кировской области.</w:t>
      </w:r>
      <w:r w:rsidRPr="00A56B44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</w:p>
    <w:p w:rsidR="005A7C08" w:rsidRDefault="005A7C08" w:rsidP="005A7C08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p w:rsidR="005A7C08" w:rsidRPr="0015152E" w:rsidRDefault="005A7C08" w:rsidP="005A7C08">
      <w:pPr>
        <w:spacing w:after="0" w:line="240" w:lineRule="auto"/>
        <w:ind w:firstLine="567"/>
        <w:jc w:val="center"/>
        <w:rPr>
          <w:rFonts w:ascii="Tahoma" w:hAnsi="Tahoma" w:cs="Tahoma"/>
          <w:sz w:val="20"/>
          <w:szCs w:val="2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"/>
        <w:gridCol w:w="3598"/>
        <w:gridCol w:w="5767"/>
      </w:tblGrid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Требования</w:t>
            </w:r>
          </w:p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Описание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Выполнение работ по  установке и наладке интеллектуальных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приборов учёта </w:t>
            </w:r>
            <w:r w:rsidRPr="00896388">
              <w:rPr>
                <w:rFonts w:ascii="Tahoma" w:eastAsia="Times New Roman" w:hAnsi="Tahoma" w:cs="Tahoma"/>
                <w:sz w:val="18"/>
                <w:szCs w:val="18"/>
              </w:rPr>
              <w:t xml:space="preserve">электрической энергии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(далее ПУ ИСУ) в Центральном отделении Кировского филиала  АО «ЭнергосбыТ Плюс»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2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Место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Многоквартирные дома (далее МКД),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находящиеся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на территории муниципального образования г. </w:t>
            </w:r>
            <w:r w:rsidRPr="00896388">
              <w:rPr>
                <w:rFonts w:ascii="Tahoma" w:hAnsi="Tahoma" w:cs="Tahoma"/>
                <w:sz w:val="18"/>
                <w:szCs w:val="18"/>
                <w:lang w:eastAsia="ru-RU"/>
              </w:rPr>
              <w:t>Киров,  территории Кировской области в соответствии с Графиком производства работ (Приложение № 1 к Техническому заданию).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Сроки (периоды)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Сроки выполнения работ определяются в Заявках на выполнение работ (Приложение № 3 к Проекту Договора) с учетом общего срока выполнения работ.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Общий срок выполнения работ: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Начало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Окончание </w:t>
            </w:r>
            <w:r w:rsidRPr="0015152E">
              <w:rPr>
                <w:rFonts w:ascii="Tahoma" w:hAnsi="Tahoma" w:cs="Tahoma"/>
                <w:sz w:val="18"/>
                <w:szCs w:val="18"/>
              </w:rPr>
              <w:t>выполнения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работ – не позднее «25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» декабря 2024 г.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Заявке на выполнение работ допускается установка предельных сроков для конкретных объектов из состава данной Заявки.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Вид, перечень и объем работ</w:t>
            </w:r>
          </w:p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Выполнение комплекса работ по установке и наладке интеллектуальных приборов учета электрической энергии производится на объектах, в соответствии с графиком производства работ (Приложение 1 к Техническому заданию), ведомостью объемов работ (Приложение 2 к Техническому заданию), перечнем необходимых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товарно-материальных ценностях (далее ТМЦ)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(Приложение 3 к Техническому заданию).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У Заказчика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отсутствует обязанность </w:t>
            </w:r>
            <w:r w:rsidRPr="0015152E">
              <w:rPr>
                <w:rFonts w:ascii="Tahoma" w:hAnsi="Tahoma" w:cs="Tahoma"/>
                <w:sz w:val="18"/>
                <w:szCs w:val="18"/>
              </w:rPr>
              <w:t>закупить весь объем выполняемых работ, указанный в Техническом задании. Объем выполняемых работ указан ориентировочно.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До начала работ на объекте Подрядчик проводит обследование точки учета электроэнергии на предмет установления наличия (отсутствия) технической возможности установки приборов учета электроэнергии, а также с целью подтверждения непригодности существующего прибора учета для коммерческих расчетов по причинам: истечения даты интервала между поверками, истечения срока эксплуатации прибора учета, выхода прибора учета из строя и т.д.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Подрядчиком определено отсутствие технической возможности установки прибора учета на объекте либо существующий прибор учета электрической энергии пригоден к коммерческим расчетам и не попадает не под один из вышеописанных случаев, работы на таком объекте не выполняются, Подрядчик обязан произвести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и уведомить Заказчика путем оформления акта обследования на предмет установления наличия (отсутствия) технической </w:t>
            </w:r>
            <w:r w:rsidRPr="0015152E">
              <w:rPr>
                <w:rFonts w:ascii="Tahoma" w:hAnsi="Tahoma" w:cs="Tahoma"/>
                <w:sz w:val="18"/>
                <w:szCs w:val="18"/>
              </w:rPr>
              <w:lastRenderedPageBreak/>
              <w:t>возможности установки индивидуального, общего (квартирного), прибор</w:t>
            </w:r>
            <w:r>
              <w:rPr>
                <w:rFonts w:ascii="Tahoma" w:hAnsi="Tahoma" w:cs="Tahoma"/>
                <w:sz w:val="18"/>
                <w:szCs w:val="18"/>
              </w:rPr>
              <w:t>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учета. Заказчик вправе заменить такой объект в графике производства работ.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проводить вне рабочей зоны и доставлять к зоне работ транспортом Подрядчика, готовыми к применению для выполнения работ;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обеспечить содержание, уборку, вывоз строительного мусора по мере накопления с объекта Заказчика, где производятся работы;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должен вывезти в течение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Заказчик, имеет право пересматривать стоимость работ (договора) в сторону уменьшения: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в случае если объемы фактически выполненных работ меньше, чем предусмотрено Техническим заданием и утвержденной сметой;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 случае нарушения Подрядчиком исполнения обязательств по Договору.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Подрядчик при проведении работ несет всю полноту ответственности: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правильную идентификацию элементов электроустановок;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полноту выполненных работ;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достоверность полученных результатов;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повреждение им электрических приборов и электросети на месте выполнения работ, Подрядчик принимает меры по их восстановлению за свой счет и в кратчайшие сроки;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за нарушение правил техники безопасности и охраны труда при выполнении работ.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Персонал подрядчика (специалисты и рабочие), выполняющий работы, должен быть аттестован с квалификацией, соответствующей видам выполняемых работ, обладать необходимыми профессиональными знаниями и опытом. Иметь группы по электробезопасности, необходимые для выполнения работ в действующих электроустановках напряжением до и выше 1000 В по нарядам и распоряжениям, в качестве лиц, имеющих право выдачи наряда или распоряжения, ответственных руководителей работ, производителей работ и членов бригады. Количество персонала подрядчика должно соответствовать объему выполняемых работ в соответствии с локально-сметным расчетом. Список персонала Подрядчика, который будет проводить работы, перед началом выполнения работ передается и согласовывается с Заказчиком (список персонала должен быть завизирован Подрядчиком и поставлена печать Подрядчика). Подрядчик организует хранение и утилизацию демонтированных приборов учета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электрической энергии. Хранение демонтированных ПУ ИСУ должно быть организованно на период не менее 90 календарных дней с момента выполнения работ по установке, наладке и замене ПУ ИСУ. Информацию о точном адресе, где потребитель в течение 90 календарных дней может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 забрать свой демонтированный прибор учета, Подрядчик указывает в Акте ввода в эксплуатацию прибора учета электроэнергии.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порядку выполнения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процессе подготовки к выполнению работ Подрядчик обязан: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FF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- произвести необходимые согласования и оформить наряд-допуск либо распоряжение в </w:t>
            </w:r>
            <w:r w:rsidRPr="0015152E">
              <w:rPr>
                <w:rFonts w:ascii="Tahoma" w:hAnsi="Tahoma" w:cs="Tahoma"/>
                <w:sz w:val="18"/>
                <w:szCs w:val="18"/>
              </w:rPr>
              <w:t>соответствии с Правилами по охране труда при эксплуатации электроустановок.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b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- разработать и согласовать с Заказчиком план-график производства работ, в том числе с потребителями, с организациями-представителями потребителей (юридическими лицами, бытовыми потребителями, ТСЖ, управляющими компаниями многоквартирных домов и т.д.)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самостоятельно организовывает доступ своих сотрудников к местам установки ПУ ИСУ на Объектах, согласованных Сторонами и указанных в Заявках на выполнение работ путем уведомления потребителей посредством телефонограммы/смс-уведомления с фиксацией в журнале (Результатом телефонограммы/ рассылки должен быть электронный документ, заверенный оператором, подтверждающий звонок и продолжительность разговора или отправку сообщения на конкретный номер, содержащий информацию о содержании сообщения. В теме сообщения требуется указать: «Приглашение на процедуру допуска прибора учета в эксплуатацию»), а при отсутствии возможности передачи телефонограммы/смс-уведомления производит заказным письмом. В случае необходимости, по согласованию с Заказчиком, формирует и направляет официальные письма от лица Заказчика.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Заказчик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передает Подрядчику с составлением Акта приема-передачи (акт по форме № ОС-15 утвержден Постановлением Госкомстата России от 21.01.2003 №7)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пломбировочную продукцию,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для выполнения Работ.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Передача оборудования 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материалов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Договору)</w:t>
            </w:r>
            <w:r w:rsidRPr="0015152E">
              <w:rPr>
                <w:rFonts w:ascii="Tahoma" w:eastAsia="Times New Roman" w:hAnsi="Tahoma" w:cs="Tahoma"/>
                <w:color w:val="FF0000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осуществляется по адресу: г. Киров ул. Преображенская, д.90.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работ по настоящему Договору материалы и оборудование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(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интеллектуальные приборы учета электрической энергии и пломбировочная продукция,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необходимые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выполнения работ по Договору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предоставленные Заказчиком и не использованные Подрядчиком, возвращаются. Возврат неиспользованных материалов осуществляется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с составлением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Акта о выявленных дефектах оборудования (Акт о выявленных дефектах оборудования по форме № ОС-16 утвержден Постановлением Госкомстата России от 21.01.2003 №7).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Перед монтажом ПУ ИСУ Подрядчику необходимо произвести проверку работоспособности (исключение заводского брака).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Внешним осмотром следует проверить: наличия пломб государственного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поверителя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и контрольных знаков, голографических марок завода-изготовителя; элементов конструкции токоведущих частей на предмет исправности резьбовых соединений и наличия всех винтов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клеммных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зажимов для исключения заводского брака и т.д.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случае выявления бракованных ПУ ИСУ, Подрядчик организует транспортировку таких приборов до склада Заказчика, указанного в п.6.3 настоящего Технического задания и передачу по форме Акта о выявленных дефектах в последний день расчетного месяца на ежемесячной основе.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В случае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Подрядчика по вине Потребителя к Объекту для проведения работ в согласованную с Потребителем дату,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в жилое и (или) нежилое помещение, назначает иное время проведения работ и повторно направляет уведомление о назначенной дате проведения работ заинтересованным сторонам, согласно Постановления Правительства РФ №442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В случае повторного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недопуска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Подрядчика к Объекту для проведения работ, Подрядчик составляет Акт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жилое и (или) нежилое помещение. Оба Акта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с подтверждением уведомления Потребителя Подрядчик передает Заказчику в течение 2 (двух)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рабочих дней, Заказчик вправе исключить объект или заменить на другой.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случае если Подрядчиком определено на объекте отсутствие технической возможности для установки ПУ ИСУ выразившееся в невозможности выполнить Работы по причинам, указанным в п.2 Критериев, утв. Приказом Минстроя России от 28.08.2020 №485/пр., Подрядчик составляет Акт отсутствия технической возможности и передает Заказчику в течение 2 (двух) рабочих дней, Заказчик вправе исключить объект или заменить на другой.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наличии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на объекте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прибора учета (ПУ ИСУ), пригодного к коммерческим расчетам, Подрядчик работы по замене прибора учета (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) не выполняет, производит </w:t>
            </w:r>
            <w:proofErr w:type="spellStart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фотофиксацию</w:t>
            </w:r>
            <w:proofErr w:type="spellEnd"/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существующего прибора учета (ПУ ИСУ)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(При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должны быть сфотографированы следующие элементы и сведения: внешний вид прибора учёта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, номера пломб или их отсутствие, номер и показания (при наличии тарификации показания по каждому тарифу) прибора учёта, номинал коммутационного устройства).Подрядчик уведомляет Заказчика и передает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течение 2 (двух) рабочих дней, Заказчик вправе исключить объект или заменить на другой.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Установка ПУ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ИСУ осуществляется Подрядчиком согласно схем завода-изготовителя оборудования. При выполнении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работ Подрядчик контролирует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правильность присоединения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для целей корректности учета потребляемой электрической энергии и мощности, которое должно быть выполнено с учетом их работы в следующих режимах: «приём»/«отдача».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При выполнении установки/замены измерительного комплекса (приборы учета электрической энергии), оборудования передачи данных Подрядчик производит установку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 (предоставляется Заказчиком), прокладку необходимых вторичных цепей и испытание смонтированного оборудования.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Подрядчик, дополнительно к Актам ввода в эксплуатацию на бумажном носителе производит оформление Актов ввода в эксплуатацию приборов учета электрической энергии в электронной форме через приложение Заказчика (Мобильный контроллер), доступ к которому предоставляет Заказчик. Полный объем данных по установленным ПУ ИСУ должен быть внесен в приложение Заказчика (Мобильный контролер)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доступа персонала в модуль Мобильный контролер Подрядчик заполняет форму на создание учетных данных в модуле Мобильный контролер (Приложение №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4 к Техническому заданию).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Основным назначением работы Подрядчика в модуле Мобильный контролер является автоматизация деятельности Подрядчика на объектах Заказчика по Договору: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данных о выполненных Подрядчиком работах непосредственно на месте производства работ;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подготовка документов (актов, ведомостей снятия показаний,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фотофиксация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), формируемых в процессе деятельности Подрядчика;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подготовка отчетности о деятельности Подрядчика.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Для корректной работы в модуле Мобильный контроллер Заказчик проводит Подрядчику обучение.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Подрядчик обязан вносить полный объем данных по установленным ПУ ИСУ в течение 2 (двух) рабочих дней после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установки ПУ ИСУ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Допуск прибора учета в эксплуатацию осуществляется в соответствии с требованиями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пп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. 152-154 Постановления Правительства Российской Федерации от 04.05.2012 № 442 «Основные положения функционирования розничных рынков электроэнергии».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от имени Заказчика производит в двух экземплярах оформление Актов ввода в эксплуатацию приборов учета электрической энергии и подписание актов с потребителями,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 xml:space="preserve">организациями-представителями потребителей (юридическими лицами, бытовыми потребителями, с управляющими компаниями многоквартирных домов и т.д.). Один экземпляр Акта должен быть передан потребителю, а в случае его отсутствия положен в почтовый ящик потребителя. Информацию из Актов ввода в эксплуатацию приборов учета электрической энергии необходимо занести в базу данных с помощью модуля Заказчика - Мобильный контролер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течение 2 (двух) рабочих дней после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установки ПУ ИСУ, а также в форму монтажно-отчетной ведомости для ежедневного отчета. Дополнительно Заказчик в праве потребовать от Подрядчика предоставления заполненной со стороны Подрядчика формы Заявки на выполнение работ с указанием напротив каждого объекта, где фактически установлен ПУ ИСУ, его данных, а также скан-копии актов ввода в эксплуатацию прибора учета электрической энергии. Информация по такому запросу должна быть предоставлена Подрядчиком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Заказчику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течении 2 рабочих дней.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осуществляет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фотофиксацию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демонтированного и смонтированного оборудования на объектах Заказчика: фиксирует положения заменяемого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ПУ ИСУ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(одно фото), его текущие показания (одно фото), положение нового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(одно фото) и контроль его опломбирования (два фото)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>,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установленную </w:t>
            </w:r>
            <w:r w:rsidRPr="0015152E">
              <w:rPr>
                <w:rFonts w:ascii="Tahoma" w:hAnsi="Tahoma" w:cs="Tahoma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-карту (одно фото) (обязательно должны быть видны номера демонтированного и 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устанавливаемого прибора учета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и номера устанавливаемых пломб). Фотографии должны быть формата JPEG и содержать следующие метаданные: дата, время и данные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геолокации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. В названии файла должна содержаться информация о номере, адресе объекта. Фото предоставляются Заказчику в составе приемо-сдаточной документации через приложение «Мобильный контролер».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организует хранение и утилизацию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. Хранение демонтированных </w:t>
            </w:r>
            <w:r w:rsidRPr="0015152E">
              <w:rPr>
                <w:rFonts w:ascii="Tahoma" w:hAnsi="Tahoma" w:cs="Tahoma"/>
                <w:sz w:val="18"/>
                <w:szCs w:val="18"/>
              </w:rPr>
              <w:t>ПУ ИСУ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ПУ должно быть организованно на период не менее 90 календарных дней с момента выполнения работ по установке ПУ ИСУ. Информацию о точном адресе, где потребители в течении 90 календарных дней могут забрать свой демонтированный прибор учета электрической энергии, Подрядчик указывает в Акте ввода в эксплуатацию прибора учета электроэнергии.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Передача потребителю демонтированного прибора учета электрической энергии оформляется Подрядчиком с составлением акта передачи материальных ценностей (демонтированного оборудования).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По окончании монтажных работ Подрядчик составляет и передает Заказчику монтажно-отчетные ведомости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для последующей проверки корректности её заполнения представителем Заказчика. При наличии замечаний со стороны Заказчика по заполнению монтажно-отчетной ведомости, Подрядчик устраняет возникшие замечания своими силами.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Подрядчика, выполняющий пусконаладочные работы, должен обладать необходимым опытом и компетенциями.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В рамках выполнения пусконаладочных работ, направленных на присоединение приборов учета к ИСУ, должны быть выполнены проверки каналов беспроводной связи между ПУ ИСУ и верхним уровнем системы ИСУ, в том числе: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наличия зоны покрытия сети сотового оператора, действительной мощности GSM радиосигнала на ПУ ИСУ;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фактического получения ответов ПУ ИСУ на запросы из системы ИСУ;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фактической вероятности возможного использования выносных антенн GSM радиосигнала и максимально эффективного места их расположения;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на предмет корректности настроек приборов учета.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Успешным выполнением пусконаладочных работ является получение информации с установленного прибора учета на верхний уровень системы ИСУ.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 xml:space="preserve">В случае отсутствия опроса сигнала сотовой связи на объекте Подрядчиком должен исключить вероятность наличия заводского брака устанавливаемого оборудования 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 w:eastAsia="ru-RU"/>
              </w:rPr>
              <w:t>SIM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-карты, по результатам должен быть составлен соответствующий отчет об отсутствии зоны покрытия сети сотового оператора и передан Заказчику в течение 2 (двух) рабочих дней.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 рамках выполнения пусконаладочных работ, направленных на проверку схемы учета электроэнергии и исправности приборов учета и оборудования Подрядчик выполняет измерение векторной диаграммы токов и напряжений на ПУ ИСУ. Для приборов учета косвенного включения векторная диаграмма отражается в Акте допуска в эксплуатацию соответствующего ПУ ИСУ.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6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по формированию сметной стоимости.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Сметную документацию необходимо выполнить в соответствии с Ведомостями работ (см. приложения к Техническому заданию), на основании 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территории Российской Федерации,  утвержденной приказом Министерства строительства и жилищно-коммунального хозяйства Российской Федерации от 04.08.2020 № 421/пр.( в редакции приказа Минстроя России от 7 июля 2022 г. № 557/пр.) базисно-индексным методом в базовых  ценах   ФЕР 2020 (в  действующей  редакции на момент составления  сметы) с пересчетом в текущие цены с помощью индексов изменения  сметной  стоимости утвержденных Минстроем России для Кировской области (Письмо Минстроя России от 14.11.2022г. №60112-ИФ/09 прил.2).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kern w:val="24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 составлении сметной документации в обязательном порядке применить понижающие коэффициенты, которые не должны превышать коэффициенты, указанные в Локально-сметных расчетах (см. приложение №</w:t>
            </w:r>
            <w:r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5 к документации о закупке).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 xml:space="preserve">Требования к качеству выполнения работ.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Применяемые стандарты, СНиПы и прочие правила.</w:t>
            </w:r>
          </w:p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Интеллектуальная система учета АО "ЭнергосбыТ Плюс" создается в соответствии с требованиями действующих нормативно-правовых документов: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Постановление Правительства РФ от 19.06.2020 № 890 «О порядке предоставления доступа к минимальному набору функций интеллектуальных систем учета электрической энергии (мощности)»;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Федеральный закон от 27.12.2018 № 522-ФЗ «О 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Федерации».</w:t>
            </w:r>
          </w:p>
          <w:p w:rsidR="005A7C08" w:rsidRPr="0015152E" w:rsidRDefault="005A7C08" w:rsidP="00CB2691">
            <w:pPr>
              <w:spacing w:after="0"/>
              <w:contextualSpacing/>
              <w:jc w:val="both"/>
              <w:rPr>
                <w:rFonts w:ascii="Tahoma" w:eastAsia="Times New Roman" w:hAnsi="Tahoma" w:cs="Tahoma"/>
                <w:sz w:val="18"/>
                <w:szCs w:val="18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- Постановление Правительства Российской Федерации от 4 мая 2012 г. № 442 «О функционировании розничных рынков электрической энергии, полном и(или) частичном ограничении режима потребления электрической энергии»;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- ТР ТС 020/2011 «Электромагнитная совместимость технических средств»;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8.563–2009. ГСИ. «Методики (методы) измерений»;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ГОСТ Р 8.596-2002 ГСИ. «Метрологическое обеспечение измерительных систем. Основные положения»;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34.09.101-94. Типовая инструкция по учету электроэнергии при ее производстве, передаче и распределении;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34.11.502-95. «Методические указания. Организация и порядок проведения метрологической экспертизы документации на стадии разработки и проектирования»;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34.11.333-97. «Типовая методика выполнения измерений количества электрической энергии»;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34.11.334-97. «Типовая методика выполнения измерений электрической мощности»;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РД 34.11.114-98. «Автоматизированные системы контроля и учета электроэнергии и мощности. Основные нормируемые метрологические характеристики. Общие требования»;</w:t>
            </w:r>
          </w:p>
          <w:p w:rsidR="005A7C08" w:rsidRPr="0015152E" w:rsidRDefault="005A7C08" w:rsidP="00CB2691">
            <w:pPr>
              <w:pStyle w:val="a3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lastRenderedPageBreak/>
              <w:t>- РД 153-34.0-11.209-99. «Рекомендации. Автоматизированные системы контроля и учета электроэнергии и мощности. Типовая методика выполнения измерений электроэнергии и мощности»;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2168-91 ГСИ ИИС. «Методика расчета метро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softHyphen/>
              <w:t>логических характеристик измерительных каналов по метрологическим характеристикам линейных аналоговых компонентов»;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2439-97 ГСИ. «Метрологические характеристики измерительных систем. Номенклатура. Принцип регламентации, определения и контроля;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МИ 2440-97 ГСИ. «Методы экспериментального определения и контроля характеристик погрешности измерительных каналов измерительных систем и измерительных комплексов (с изменением № 1)»;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Требования к обеспечению техники безопасности при проведении работ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Монтаж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оборудования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выполняется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по нормам безопасности от поражения электрическим током.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Все работы должны быть выполнены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в соответствии с нормативно-технической документацией (НТД):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«Правила устройства электроустановок. Изд.7. с дополнениями и изменениями»;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Руководящими документами;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Отраслевыми стандартами и др. документами.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Обеспечение безопасности выполнения работ и соблюдение техники безопасности осуществляется согласно: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Правил по охране труда при эксплуатации электроустановок (приказ Минтруда и соцзащиты Российской Федерации от 15 декабря 2020 года N 903н);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ПУЭ (действующее издание);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ПТЭ (действующее издание);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Требования к безопасности выполняемых работ: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- При выполнении работ, с даты заключения договора подряда до срока подписания актов выполненных работ Заказчиком,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Подрядчик должен быть укомплектован обученным, квалифицированным персоналом в соответствии с видом выполняемых работ;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- 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Arial Unicode MS" w:hAnsi="Tahoma" w:cs="Tahoma"/>
                <w:sz w:val="18"/>
                <w:szCs w:val="18"/>
                <w:lang w:eastAsia="ru-RU"/>
              </w:rPr>
              <w:t>Требования к применяемым материалам и оборудованию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Работы выполняются с использованием оборудования и материалов Подрядчика (за исключением ПУ ИСУ, сим-карт и пломбировочной продукции);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Подготовку и хранение материалов,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необходимых для выполнения работ, необходимо проводить вне рабочей зоны и доставлять к зоне работ транспортом Подрядчика, готовыми к применению для выполнения работ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обеспечить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содержание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, уборку, вывоз строительного мусора по мере накопления с объекта Заказчика, где производятся работы;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Подрядчик должен вывезти в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течение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5 дней после выполнения работ и подписания Заказчиком Акта о приемке выполненных работ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lastRenderedPageBreak/>
              <w:t>Все затраты, связанные с доставкой материалов, оборудования, подъем на этаж, экспертизой при приемке работ (в случае необходимости), погрузочно-разгрузочными работами, а также доставкой рабочих и специалистов на объект, их проживание в течение необходимого для проведения Работ времени, производятся за счёт Подрядчика и отдельной оплате не подлежат.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Контроль и приемка выполненных работ.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Заказчик приступает к приемке выполненных в течение 2 (двух) рабочих дней после получения сообщения Подрядчика об их готовности к сдаче.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Срок подписания или предоставления мотивированного отказа Заказчиком от подписания Акта сдачи-приемки выполненных работ в течении 5 (пять) рабочих дней после получения от Подрядчика Акта сдачи-приемки выполненных работ.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Подрядчик, за исключением случаев, когда в недостатках Работы экспертизой установлена вина Заказчика.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 обязан передать Заказчику вместе с результатом работы информацию, касающуюся эксплуатации или иного использования результата работы.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iCs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По результатам реализации всех Работ, Подрядчик подписывает и направляет Заказчику два экземпляра </w:t>
            </w:r>
            <w:r w:rsidRPr="0015152E">
              <w:rPr>
                <w:rFonts w:ascii="Tahoma" w:hAnsi="Tahoma" w:cs="Tahoma"/>
                <w:sz w:val="18"/>
                <w:szCs w:val="18"/>
              </w:rPr>
              <w:t>Акта приемки выполненных работ, а Заказчик рассматривает представленный Акт приемки выполненных работ подписывает его, либо направляет Подрядчику мотивированные возражения.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iCs/>
                <w:color w:val="000000"/>
                <w:sz w:val="18"/>
                <w:szCs w:val="18"/>
                <w:lang w:eastAsia="ru-RU"/>
              </w:rPr>
              <w:t>В случае мотивированного отказа Заказчика от приемки Работ, Сторонами составляется двухсторонний акт с указанием недостатков Работ, перечня необходимых доработок и сроков устранения недостатков (доработки). Доработка производится Подрядчиком за свой счет. Последующая сдача-приемка Работ осуществляется в порядке, предусмотренном настоящим разделом.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Требования к результату работ. Порядок сдачи и приемки результатов работ.</w:t>
            </w:r>
          </w:p>
          <w:p w:rsidR="005A7C08" w:rsidRPr="0015152E" w:rsidRDefault="005A7C08" w:rsidP="00CB2691">
            <w:pPr>
              <w:shd w:val="clear" w:color="auto" w:fill="FFFFFF"/>
              <w:outlineLvl w:val="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Приемо-сдаточная документация представляется Подрядчиком Заказчику в следующем объеме: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приемки выполненных Работ (форма №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15152E">
              <w:rPr>
                <w:rFonts w:ascii="Tahoma" w:hAnsi="Tahoma" w:cs="Tahoma"/>
                <w:sz w:val="18"/>
                <w:szCs w:val="18"/>
              </w:rPr>
              <w:t>КС-2);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 xml:space="preserve">оформленную надлежащим образом монтажную ведомость в формате </w:t>
            </w:r>
            <w:r w:rsidRPr="0015152E">
              <w:rPr>
                <w:rFonts w:ascii="Tahoma" w:hAnsi="Tahoma" w:cs="Tahoma"/>
                <w:sz w:val="18"/>
                <w:szCs w:val="18"/>
                <w:lang w:val="en-US"/>
              </w:rPr>
              <w:t>Excel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, а также материалы </w:t>
            </w:r>
            <w:proofErr w:type="spellStart"/>
            <w:r w:rsidRPr="0015152E">
              <w:rPr>
                <w:rFonts w:ascii="Tahoma" w:hAnsi="Tahoma" w:cs="Tahoma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sz w:val="18"/>
                <w:szCs w:val="18"/>
              </w:rPr>
              <w:t xml:space="preserve"> демонтированных приборов учета электрической энергии и вновь установленных ПУ ИСУ;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ведомость оборудования с указанием заводских серийных номеров и мест установки каждой единицы оборудования;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паспорта на оборудование с отметками о местах установки;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Акты ввода в эксплуатацию (осмотра) приборов учета электроэнергии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 запросу Заказчика, дополнительно Подрядчик предоставляет: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эксплуатационная документация, сертификаты, технические условия, протоколы, инструкции;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документы, удостоверяющие качество использованных Подрядчиком материалов и оборудования;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пофамильные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списки персонала, задействованного при выполнении Работ, а также копии всех документов, подтверждающих его квалификацию;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недопуске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 в жилое и (или) нежилое помещение, а также документы и материалы подтверждающие своевременное уведомление потребителя о планируемых датах производства работ;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реестр актов отсутствия тех. возможности, а также документы и материалы </w:t>
            </w:r>
            <w:proofErr w:type="spellStart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фотофиксации</w:t>
            </w:r>
            <w:proofErr w:type="spellEnd"/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- реестр актов приема-передачи демонтированного оборудования потребителям;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highlight w:val="yellow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- скан-копии 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Актов ввода в эксплуатацию (осмотра) приборов учета электроэнергии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 xml:space="preserve">в формате 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  <w:t>PDF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, совместно со скан-копиями Формуляров ПУ ИСУ, указанных в данных актах.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jc w:val="center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lastRenderedPageBreak/>
              <w:t>12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Гарантийные обязательства.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</w:rPr>
              <w:t>Гара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нтийный срок на результат Работ, на объектах устанавливается на 36 (тридцать шесть) месяцев с даты подписания Сторонами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Акта приемки выполненных работ (форма № КС-2) без замечаний</w:t>
            </w:r>
            <w:r w:rsidRPr="0015152E">
              <w:rPr>
                <w:rFonts w:ascii="Tahoma" w:hAnsi="Tahoma" w:cs="Tahoma"/>
                <w:sz w:val="18"/>
                <w:szCs w:val="18"/>
              </w:rPr>
              <w:t xml:space="preserve">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Гарантийный срок не распространяется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 на отображение показаний с прибора учета в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автоматизированной информационно-измерительной системе технологического и коммерческого учета электрической энергии Заказчика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. 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 xml:space="preserve">Срок уведомления Заказчиком 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Подрядчика</w:t>
            </w:r>
            <w:r w:rsidRPr="0015152E">
              <w:rPr>
                <w:rFonts w:ascii="Tahoma" w:hAnsi="Tahoma" w:cs="Tahoma"/>
                <w:color w:val="000000"/>
                <w:sz w:val="18"/>
                <w:szCs w:val="18"/>
                <w:lang w:eastAsia="ru-RU"/>
              </w:rPr>
              <w:t>, с указанием перечня конкретных выявленных недостатков, составляет 5 (пять) рабочих дней с момента обнаружения таких недостатков.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Подрядчик в период гарантийного обслуживания оборудования за свой счет обязан обеспечить восстановление работоспособности установленного оборудования в течение 10 (десяти) рабочих дней с даты получения извещения от Заказчика о неисправности оборудования, либо возместить Заказчику затраты на их устранение.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При выявлении дефекта Подрядчик обязан: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обеспечить Заказчика необходимым техническими консультациями не позднее 1 (одного) часа по рабочим дням со дня обращения последнего с использованием любых доступных видов связи;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- выполнить все необходимые мероприятия по определению причины возникшего дефекта и представить Заказчику соответствующее заключение в течение 5 (пяти) календарных дней.</w:t>
            </w:r>
          </w:p>
          <w:p w:rsidR="005A7C08" w:rsidRPr="0015152E" w:rsidRDefault="005A7C08" w:rsidP="00CB2691">
            <w:pPr>
              <w:pStyle w:val="a3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15152E">
              <w:rPr>
                <w:rFonts w:ascii="Tahoma" w:hAnsi="Tahoma" w:cs="Tahoma"/>
                <w:sz w:val="18"/>
                <w:szCs w:val="18"/>
              </w:rPr>
              <w:t>Срок устранения Подрядчиком дефектов должен быть не позднее 10 (десяти) рабочих дней с момента уведомления о выявленных Недостатках. Гарантийный срок в этом случае продлевается соответственно на период устранения дефектов.</w:t>
            </w:r>
          </w:p>
        </w:tc>
      </w:tr>
      <w:tr w:rsidR="005A7C08" w:rsidRPr="0015152E" w:rsidTr="00CB2691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pStyle w:val="a3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Приложения</w:t>
            </w:r>
          </w:p>
        </w:tc>
        <w:tc>
          <w:tcPr>
            <w:tcW w:w="5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7C08" w:rsidRPr="0015152E" w:rsidRDefault="005A7C08" w:rsidP="00CB2691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1. График производства работ</w:t>
            </w:r>
          </w:p>
          <w:p w:rsidR="005A7C08" w:rsidRPr="0015152E" w:rsidRDefault="005A7C08" w:rsidP="00CB2691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2. Ведомость объемов работ</w:t>
            </w:r>
          </w:p>
          <w:p w:rsidR="005A7C08" w:rsidRPr="0015152E" w:rsidRDefault="005A7C08" w:rsidP="00CB2691">
            <w:pPr>
              <w:pStyle w:val="a3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3. 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>Перечень ТМЦ</w:t>
            </w:r>
            <w:r>
              <w:rPr>
                <w:rFonts w:ascii="Tahoma" w:eastAsia="Times New Roman" w:hAnsi="Tahoma" w:cs="Tahoma"/>
                <w:sz w:val="18"/>
                <w:szCs w:val="18"/>
              </w:rPr>
              <w:t>,</w:t>
            </w:r>
            <w:r w:rsidRPr="0015152E">
              <w:rPr>
                <w:rFonts w:ascii="Tahoma" w:eastAsia="Times New Roman" w:hAnsi="Tahoma" w:cs="Tahoma"/>
                <w:sz w:val="18"/>
                <w:szCs w:val="18"/>
              </w:rPr>
              <w:t xml:space="preserve"> необходимых для выполнения работ по договору;</w:t>
            </w: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 </w:t>
            </w:r>
          </w:p>
          <w:p w:rsidR="005A7C08" w:rsidRPr="0015152E" w:rsidRDefault="005A7C08" w:rsidP="00CB2691">
            <w:pPr>
              <w:pStyle w:val="a3"/>
              <w:rPr>
                <w:rFonts w:ascii="Tahoma" w:eastAsia="Times New Roman" w:hAnsi="Tahoma" w:cs="Tahoma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15152E">
              <w:rPr>
                <w:rFonts w:ascii="Tahoma" w:hAnsi="Tahoma" w:cs="Tahoma"/>
                <w:sz w:val="18"/>
                <w:szCs w:val="18"/>
                <w:lang w:eastAsia="ru-RU"/>
              </w:rPr>
              <w:t>4. Заявка на установку АРМ и предоставление дополнительных ИТ-услуг из Каталога</w:t>
            </w:r>
          </w:p>
        </w:tc>
      </w:tr>
    </w:tbl>
    <w:p w:rsidR="005A7C08" w:rsidRDefault="005A7C08" w:rsidP="005A7C08">
      <w:pPr>
        <w:ind w:firstLine="567"/>
        <w:jc w:val="center"/>
        <w:rPr>
          <w:rFonts w:ascii="Tahoma" w:hAnsi="Tahoma" w:cs="Tahoma"/>
        </w:rPr>
      </w:pPr>
    </w:p>
    <w:p w:rsidR="005A7C08" w:rsidRDefault="005A7C08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5A7C08" w:rsidRDefault="005A7C08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A36DF0" w:rsidRDefault="00A36DF0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5A7C08" w:rsidRDefault="005A7C08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5A7C08" w:rsidRDefault="005A7C08" w:rsidP="005A7C08">
      <w:pPr>
        <w:pStyle w:val="ConsPlusNormal"/>
        <w:spacing w:line="360" w:lineRule="auto"/>
        <w:jc w:val="both"/>
        <w:rPr>
          <w:i w:val="0"/>
          <w:color w:val="000000"/>
        </w:rPr>
      </w:pPr>
    </w:p>
    <w:p w:rsidR="005A7C08" w:rsidRPr="004D6344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</w:r>
      <w:r>
        <w:rPr>
          <w:rFonts w:ascii="Tahoma" w:eastAsia="Times New Roman" w:hAnsi="Tahoma" w:cs="Tahoma"/>
          <w:sz w:val="18"/>
          <w:szCs w:val="18"/>
          <w:lang w:eastAsia="ru-RU"/>
        </w:rPr>
        <w:tab/>
        <w:t xml:space="preserve">           </w:t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 xml:space="preserve">Приложение № 1 </w:t>
      </w:r>
    </w:p>
    <w:p w:rsidR="005A7C08" w:rsidRPr="00772083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4D6344">
        <w:rPr>
          <w:rFonts w:ascii="Tahoma" w:eastAsia="Times New Roman" w:hAnsi="Tahoma" w:cs="Tahoma"/>
          <w:sz w:val="20"/>
          <w:szCs w:val="20"/>
          <w:lang w:eastAsia="ru-RU"/>
        </w:rPr>
        <w:tab/>
        <w:t>к Техн</w:t>
      </w:r>
      <w:r>
        <w:rPr>
          <w:rFonts w:ascii="Tahoma" w:eastAsia="Times New Roman" w:hAnsi="Tahoma" w:cs="Tahoma"/>
          <w:sz w:val="20"/>
          <w:szCs w:val="20"/>
          <w:lang w:eastAsia="ru-RU"/>
        </w:rPr>
        <w:t>ическому заданию</w:t>
      </w:r>
    </w:p>
    <w:p w:rsidR="005A7C08" w:rsidRPr="004D6344" w:rsidRDefault="005A7C08" w:rsidP="005A7C08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4D6344">
        <w:rPr>
          <w:rFonts w:ascii="Tahoma" w:hAnsi="Tahoma" w:cs="Tahoma"/>
          <w:b/>
          <w:bCs/>
          <w:color w:val="000000"/>
          <w:sz w:val="20"/>
          <w:szCs w:val="20"/>
        </w:rPr>
        <w:t>График производства работ</w:t>
      </w:r>
    </w:p>
    <w:p w:rsidR="005A7C08" w:rsidRPr="004D6344" w:rsidRDefault="005A7C08" w:rsidP="005A7C08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tbl>
      <w:tblPr>
        <w:tblW w:w="10071" w:type="dxa"/>
        <w:jc w:val="center"/>
        <w:tblLayout w:type="fixed"/>
        <w:tblLook w:val="04A0" w:firstRow="1" w:lastRow="0" w:firstColumn="1" w:lastColumn="0" w:noHBand="0" w:noVBand="1"/>
      </w:tblPr>
      <w:tblGrid>
        <w:gridCol w:w="560"/>
        <w:gridCol w:w="2421"/>
        <w:gridCol w:w="3122"/>
        <w:gridCol w:w="1489"/>
        <w:gridCol w:w="1524"/>
        <w:gridCol w:w="955"/>
      </w:tblGrid>
      <w:tr w:rsidR="005A7C08" w:rsidRPr="00FC195B" w:rsidTr="00CB2691">
        <w:trPr>
          <w:trHeight w:val="553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п/п</w:t>
            </w:r>
          </w:p>
        </w:tc>
        <w:tc>
          <w:tcPr>
            <w:tcW w:w="2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>Срок выполнения работ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Территория производства работ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FC195B" w:rsidRDefault="005A7C08" w:rsidP="00CB2691">
            <w:pPr>
              <w:spacing w:after="0" w:line="240" w:lineRule="auto"/>
              <w:ind w:left="98" w:hanging="9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Исполнение 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Вариант исполнения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Кол-во, шт.</w:t>
            </w:r>
          </w:p>
        </w:tc>
      </w:tr>
      <w:tr w:rsidR="005A7C08" w:rsidRPr="00FC195B" w:rsidTr="00CB2691">
        <w:trPr>
          <w:trHeight w:val="420"/>
          <w:jc w:val="center"/>
        </w:trPr>
        <w:tc>
          <w:tcPr>
            <w:tcW w:w="100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FC195B">
              <w:rPr>
                <w:rFonts w:ascii="Tahoma" w:hAnsi="Tahoma" w:cs="Tahoma"/>
                <w:b/>
                <w:sz w:val="16"/>
                <w:szCs w:val="16"/>
              </w:rPr>
              <w:t>Центральное отделение Кировского филиала</w:t>
            </w:r>
          </w:p>
        </w:tc>
      </w:tr>
      <w:tr w:rsidR="005A7C08" w:rsidRPr="00FC195B" w:rsidTr="00CB2691">
        <w:trPr>
          <w:trHeight w:val="30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42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A7C08" w:rsidRPr="00FC195B" w:rsidRDefault="005A7C08" w:rsidP="00CB269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 xml:space="preserve">Сроки выполнения работ определяются в Заявках на выполнение работ (Приложение № 3 к Договору) с учетом общего срока выполнения работ. </w:t>
            </w:r>
          </w:p>
          <w:p w:rsidR="005A7C08" w:rsidRPr="00FC195B" w:rsidRDefault="005A7C08" w:rsidP="00CB269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Общий срок выполнения работ:</w:t>
            </w:r>
          </w:p>
          <w:p w:rsidR="005A7C08" w:rsidRPr="00FC195B" w:rsidRDefault="005A7C08" w:rsidP="00CB269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Начало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- не позднее 1 (одного) рабочего дня с момента заключения Договора. </w:t>
            </w:r>
          </w:p>
          <w:p w:rsidR="005A7C08" w:rsidRPr="00FC195B" w:rsidRDefault="005A7C08" w:rsidP="00CB2691">
            <w:pPr>
              <w:pStyle w:val="a3"/>
              <w:jc w:val="both"/>
              <w:rPr>
                <w:rFonts w:ascii="Tahoma" w:hAnsi="Tahoma" w:cs="Tahoma"/>
                <w:sz w:val="16"/>
                <w:szCs w:val="16"/>
                <w:lang w:eastAsia="ru-RU"/>
              </w:rPr>
            </w:pP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Окончание </w:t>
            </w:r>
            <w:r w:rsidRPr="00FC195B">
              <w:rPr>
                <w:rFonts w:ascii="Tahoma" w:hAnsi="Tahoma" w:cs="Tahoma"/>
                <w:sz w:val="16"/>
                <w:szCs w:val="16"/>
              </w:rPr>
              <w:t>выполнения</w:t>
            </w:r>
            <w:r>
              <w:rPr>
                <w:rFonts w:ascii="Tahoma" w:hAnsi="Tahoma" w:cs="Tahoma"/>
                <w:sz w:val="16"/>
                <w:szCs w:val="16"/>
                <w:lang w:eastAsia="ru-RU"/>
              </w:rPr>
              <w:t xml:space="preserve"> работ – не позднее «25</w:t>
            </w:r>
            <w:r w:rsidRPr="00FC195B">
              <w:rPr>
                <w:rFonts w:ascii="Tahoma" w:hAnsi="Tahoma" w:cs="Tahoma"/>
                <w:sz w:val="16"/>
                <w:szCs w:val="16"/>
                <w:lang w:eastAsia="ru-RU"/>
              </w:rPr>
              <w:t>» декабря 2024 г.</w:t>
            </w:r>
          </w:p>
          <w:p w:rsidR="005A7C08" w:rsidRPr="00FC195B" w:rsidRDefault="005A7C08" w:rsidP="00CB2691">
            <w:pPr>
              <w:spacing w:after="0" w:line="240" w:lineRule="auto"/>
              <w:jc w:val="both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В Заявке на выполнение работ допускается установка предельных сроков для конкретных объектов из состава данной Заявки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C195B">
              <w:rPr>
                <w:rFonts w:ascii="Tahoma" w:hAnsi="Tahoma" w:cs="Tahoma"/>
                <w:sz w:val="16"/>
                <w:szCs w:val="16"/>
              </w:rPr>
              <w:t>г. Киров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Однофазный прибор учета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08" w:rsidRPr="00FC195B" w:rsidRDefault="005A7C08" w:rsidP="00CB2691">
            <w:pPr>
              <w:ind w:left="-99" w:right="-74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Индивидуальный</w:t>
            </w:r>
            <w:r w:rsidRPr="00FC195B">
              <w:rPr>
                <w:rFonts w:ascii="Tahoma" w:hAnsi="Tahoma" w:cs="Tahoma"/>
                <w:sz w:val="16"/>
                <w:szCs w:val="16"/>
              </w:rPr>
              <w:t xml:space="preserve"> прибор учета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A7C08" w:rsidRPr="00FC195B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5000</w:t>
            </w:r>
          </w:p>
        </w:tc>
      </w:tr>
    </w:tbl>
    <w:p w:rsidR="005A7C08" w:rsidRPr="00C52F8A" w:rsidRDefault="005A7C08" w:rsidP="005A7C08">
      <w:pPr>
        <w:widowControl w:val="0"/>
        <w:autoSpaceDE w:val="0"/>
        <w:autoSpaceDN w:val="0"/>
        <w:adjustRightInd w:val="0"/>
        <w:spacing w:before="58" w:after="0" w:line="227" w:lineRule="exact"/>
        <w:ind w:left="38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A7C08" w:rsidRDefault="005A7C08" w:rsidP="005A7C08"/>
    <w:p w:rsidR="00A36DF0" w:rsidRDefault="00A36DF0" w:rsidP="005A7C08"/>
    <w:p w:rsidR="00A36DF0" w:rsidRDefault="00A36DF0" w:rsidP="005A7C08"/>
    <w:p w:rsidR="00A36DF0" w:rsidRDefault="00A36DF0" w:rsidP="005A7C08"/>
    <w:p w:rsidR="00A36DF0" w:rsidRDefault="00A36DF0" w:rsidP="005A7C08"/>
    <w:p w:rsidR="00A36DF0" w:rsidRDefault="00A36DF0" w:rsidP="005A7C08"/>
    <w:p w:rsidR="005A7C08" w:rsidRDefault="005A7C08" w:rsidP="005A7C08"/>
    <w:p w:rsidR="00A36DF0" w:rsidRDefault="00A36DF0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Pr="0000374C" w:rsidRDefault="005A7C08" w:rsidP="005A7C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lastRenderedPageBreak/>
        <w:t xml:space="preserve">          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Приложение № 2</w:t>
      </w:r>
    </w:p>
    <w:p w:rsidR="005A7C08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5A7C08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401" w:type="dxa"/>
        <w:jc w:val="center"/>
        <w:tblLook w:val="04A0" w:firstRow="1" w:lastRow="0" w:firstColumn="1" w:lastColumn="0" w:noHBand="0" w:noVBand="1"/>
      </w:tblPr>
      <w:tblGrid>
        <w:gridCol w:w="489"/>
        <w:gridCol w:w="1204"/>
        <w:gridCol w:w="3445"/>
        <w:gridCol w:w="1537"/>
        <w:gridCol w:w="1550"/>
        <w:gridCol w:w="1176"/>
      </w:tblGrid>
      <w:tr w:rsidR="005A7C08" w:rsidRPr="00380BD0" w:rsidTr="00634968">
        <w:trPr>
          <w:trHeight w:val="574"/>
          <w:jc w:val="center"/>
        </w:trPr>
        <w:tc>
          <w:tcPr>
            <w:tcW w:w="94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Ведомость объемов работ №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D6344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  <w:p w:rsidR="005A7C08" w:rsidRPr="004D6344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Установка и наладка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интеллектуальных приборов учёта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>в Центральном отделении Кировского филиала АО</w:t>
            </w:r>
            <w:r w:rsidRPr="004B79D6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ru-RU"/>
              </w:rPr>
              <w:t xml:space="preserve">«ЭнергосбыТ Плюс» </w:t>
            </w:r>
          </w:p>
        </w:tc>
      </w:tr>
      <w:tr w:rsidR="005A7C08" w:rsidRPr="00380BD0" w:rsidTr="00634968">
        <w:trPr>
          <w:trHeight w:val="285"/>
          <w:jc w:val="center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Pr="001E5438" w:rsidRDefault="005A7C08" w:rsidP="00CB269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Pr="001E5438" w:rsidRDefault="005A7C08" w:rsidP="00CB269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3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Pr="001E5438" w:rsidRDefault="005A7C08" w:rsidP="00CB269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Pr="001E5438" w:rsidRDefault="005A7C08" w:rsidP="00CB269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Pr="001E5438" w:rsidRDefault="005A7C08" w:rsidP="00CB269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C08" w:rsidRPr="001E5438" w:rsidRDefault="005A7C08" w:rsidP="00CB2691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</w:tr>
      <w:tr w:rsidR="005A7C08" w:rsidRPr="000F794E" w:rsidTr="00634968">
        <w:trPr>
          <w:trHeight w:val="514"/>
          <w:jc w:val="center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№</w:t>
            </w: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br/>
              <w:t>п/п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Наименование работ и затрат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</w:tr>
      <w:tr w:rsidR="005A7C08" w:rsidRPr="000F794E" w:rsidTr="00634968">
        <w:trPr>
          <w:trHeight w:val="285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5A7C08" w:rsidRPr="000F794E" w:rsidTr="00634968">
        <w:trPr>
          <w:trHeight w:val="364"/>
          <w:jc w:val="center"/>
        </w:trPr>
        <w:tc>
          <w:tcPr>
            <w:tcW w:w="94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C08" w:rsidRPr="000F794E" w:rsidRDefault="005A7C08" w:rsidP="00CB269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Трехфазные </w:t>
            </w:r>
            <w:r w:rsidRPr="000F79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ПУ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ИСУ</w:t>
            </w:r>
            <w:r w:rsidRPr="000F79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F79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>полукосвенного</w:t>
            </w:r>
            <w:proofErr w:type="spellEnd"/>
            <w:r w:rsidRPr="000F794E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  <w:lang w:eastAsia="ru-RU"/>
              </w:rPr>
              <w:t xml:space="preserve"> включения</w:t>
            </w:r>
          </w:p>
        </w:tc>
      </w:tr>
      <w:tr w:rsidR="009B0E66" w:rsidRPr="000F794E" w:rsidTr="00634968">
        <w:trPr>
          <w:trHeight w:val="609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66" w:rsidRPr="000F794E" w:rsidRDefault="009B0E66" w:rsidP="009B0E6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bookmarkStart w:id="0" w:name="_GoBack" w:colFirst="2" w:colLast="3"/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0E66" w:rsidRPr="00B37875" w:rsidRDefault="009B0E66" w:rsidP="009B0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7875">
              <w:rPr>
                <w:rFonts w:ascii="Tahoma" w:hAnsi="Tahoma" w:cs="Tahoma"/>
                <w:sz w:val="18"/>
                <w:szCs w:val="18"/>
                <w:lang w:eastAsia="ru-RU"/>
              </w:rPr>
              <w:t xml:space="preserve">Замена однофазного прибора учета э/э 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66" w:rsidRPr="00B37875" w:rsidRDefault="009B0E66" w:rsidP="00634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7875">
              <w:rPr>
                <w:rFonts w:ascii="Tahoma" w:hAnsi="Tahoma" w:cs="Tahoma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E66" w:rsidRPr="00B37875" w:rsidRDefault="009B0E66" w:rsidP="0063496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7875">
              <w:rPr>
                <w:rFonts w:ascii="Tahoma" w:hAnsi="Tahoma" w:cs="Tahoma"/>
                <w:sz w:val="18"/>
                <w:szCs w:val="18"/>
                <w:lang w:eastAsia="ru-RU"/>
              </w:rPr>
              <w:t>50</w:t>
            </w:r>
            <w:r w:rsidR="00634968">
              <w:rPr>
                <w:rFonts w:ascii="Tahoma" w:hAnsi="Tahoma" w:cs="Tahoma"/>
                <w:sz w:val="18"/>
                <w:szCs w:val="18"/>
                <w:lang w:eastAsia="ru-RU"/>
              </w:rPr>
              <w:t>00</w:t>
            </w:r>
          </w:p>
        </w:tc>
      </w:tr>
      <w:bookmarkEnd w:id="0"/>
      <w:tr w:rsidR="009B0E66" w:rsidRPr="000F794E" w:rsidTr="00634968">
        <w:trPr>
          <w:trHeight w:val="703"/>
          <w:jc w:val="center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E66" w:rsidRPr="000F794E" w:rsidRDefault="009B0E66" w:rsidP="009B0E6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 w:rsidRPr="000F794E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B0E66" w:rsidRPr="00B37875" w:rsidRDefault="009B0E66" w:rsidP="009B0E66">
            <w:pPr>
              <w:pStyle w:val="a3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7875">
              <w:rPr>
                <w:rFonts w:ascii="Tahoma" w:hAnsi="Tahoma" w:cs="Tahoma"/>
                <w:sz w:val="18"/>
                <w:szCs w:val="18"/>
                <w:lang w:eastAsia="ru-RU"/>
              </w:rPr>
              <w:t>Сбор и реализация сигналов информации устройств защиты, автоматики электрических и технологических режимов (ПНР)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E66" w:rsidRPr="00B37875" w:rsidRDefault="009B0E66" w:rsidP="009B0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proofErr w:type="spellStart"/>
            <w:r w:rsidRPr="00B37875">
              <w:rPr>
                <w:rFonts w:ascii="Tahoma" w:hAnsi="Tahoma" w:cs="Tahoma"/>
                <w:sz w:val="18"/>
                <w:szCs w:val="18"/>
                <w:lang w:eastAsia="ru-RU"/>
              </w:rPr>
              <w:t>шт</w:t>
            </w:r>
            <w:proofErr w:type="spellEnd"/>
            <w:r w:rsidRPr="00B37875">
              <w:rPr>
                <w:rFonts w:ascii="Tahoma" w:hAnsi="Tahoma" w:cs="Tahoma"/>
                <w:sz w:val="18"/>
                <w:szCs w:val="18"/>
                <w:lang w:val="en-US" w:eastAsia="ru-RU"/>
              </w:rPr>
              <w:t>.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E66" w:rsidRPr="00B37875" w:rsidRDefault="009B0E66" w:rsidP="009B0E66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eastAsia="ru-RU"/>
              </w:rPr>
            </w:pPr>
            <w:r w:rsidRPr="00B37875">
              <w:rPr>
                <w:rFonts w:ascii="Tahoma" w:hAnsi="Tahoma" w:cs="Tahoma"/>
                <w:sz w:val="18"/>
                <w:szCs w:val="18"/>
                <w:lang w:eastAsia="ru-RU"/>
              </w:rPr>
              <w:t>5000</w:t>
            </w:r>
          </w:p>
        </w:tc>
      </w:tr>
    </w:tbl>
    <w:p w:rsidR="005A7C08" w:rsidRDefault="005A7C08" w:rsidP="005A7C08"/>
    <w:p w:rsidR="005A7C08" w:rsidRDefault="005A7C08" w:rsidP="005A7C08"/>
    <w:p w:rsidR="005A7C08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A7C08" w:rsidRDefault="005A7C08" w:rsidP="005A7C08"/>
    <w:p w:rsidR="00A36DF0" w:rsidRDefault="00A36DF0" w:rsidP="005A7C08"/>
    <w:p w:rsidR="00A36DF0" w:rsidRDefault="00A36DF0" w:rsidP="005A7C08"/>
    <w:p w:rsidR="00A36DF0" w:rsidRDefault="00A36DF0" w:rsidP="005A7C08"/>
    <w:p w:rsidR="00A36DF0" w:rsidRDefault="00A36DF0" w:rsidP="005A7C08"/>
    <w:p w:rsidR="00A36DF0" w:rsidRDefault="00A36DF0" w:rsidP="005A7C08"/>
    <w:p w:rsidR="00A36DF0" w:rsidRDefault="00A36DF0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5A7C08" w:rsidRDefault="005A7C08" w:rsidP="005A7C08"/>
    <w:p w:rsidR="002543C1" w:rsidRDefault="002543C1" w:rsidP="005A7C08"/>
    <w:p w:rsidR="005A7C08" w:rsidRDefault="005A7C08" w:rsidP="005A7C08"/>
    <w:p w:rsidR="005A7C08" w:rsidRDefault="005A7C08" w:rsidP="005A7C08"/>
    <w:p w:rsidR="005A7C08" w:rsidRPr="0000374C" w:rsidRDefault="005A7C08" w:rsidP="005A7C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    Приложение №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>3</w:t>
      </w:r>
    </w:p>
    <w:p w:rsidR="005A7C08" w:rsidRPr="0000374C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0374C">
        <w:rPr>
          <w:rFonts w:ascii="Tahoma" w:eastAsia="Times New Roman" w:hAnsi="Tahoma" w:cs="Tahoma"/>
          <w:sz w:val="20"/>
          <w:szCs w:val="20"/>
          <w:lang w:eastAsia="ru-RU"/>
        </w:rPr>
        <w:tab/>
        <w:t>к Техническому заданию</w:t>
      </w:r>
    </w:p>
    <w:p w:rsidR="005A7C08" w:rsidRPr="0000374C" w:rsidRDefault="005A7C08" w:rsidP="005A7C08">
      <w:pPr>
        <w:rPr>
          <w:rFonts w:ascii="Tahoma" w:hAnsi="Tahoma" w:cs="Tahoma"/>
          <w:sz w:val="20"/>
          <w:szCs w:val="20"/>
        </w:rPr>
      </w:pPr>
    </w:p>
    <w:p w:rsidR="005A7C08" w:rsidRPr="0000374C" w:rsidRDefault="005A7C08" w:rsidP="005A7C08">
      <w:pPr>
        <w:jc w:val="center"/>
        <w:rPr>
          <w:rFonts w:ascii="Tahoma" w:eastAsia="Times New Roman" w:hAnsi="Tahoma" w:cs="Tahoma"/>
          <w:b/>
          <w:iCs/>
          <w:sz w:val="20"/>
          <w:szCs w:val="20"/>
        </w:rPr>
      </w:pPr>
      <w:r w:rsidRPr="0000374C">
        <w:rPr>
          <w:rFonts w:ascii="Tahoma" w:eastAsia="Times New Roman" w:hAnsi="Tahoma" w:cs="Tahoma"/>
          <w:b/>
          <w:iCs/>
          <w:sz w:val="20"/>
          <w:szCs w:val="20"/>
        </w:rPr>
        <w:t>Перечень ТМЦ</w:t>
      </w:r>
      <w:r>
        <w:rPr>
          <w:rFonts w:ascii="Tahoma" w:eastAsia="Times New Roman" w:hAnsi="Tahoma" w:cs="Tahoma"/>
          <w:b/>
          <w:iCs/>
          <w:sz w:val="20"/>
          <w:szCs w:val="20"/>
        </w:rPr>
        <w:t>,</w:t>
      </w:r>
      <w:r w:rsidRPr="0000374C">
        <w:rPr>
          <w:rFonts w:ascii="Tahoma" w:eastAsia="Times New Roman" w:hAnsi="Tahoma" w:cs="Tahoma"/>
          <w:b/>
          <w:iCs/>
          <w:sz w:val="20"/>
          <w:szCs w:val="20"/>
        </w:rPr>
        <w:t xml:space="preserve"> необх</w:t>
      </w:r>
      <w:r>
        <w:rPr>
          <w:rFonts w:ascii="Tahoma" w:eastAsia="Times New Roman" w:hAnsi="Tahoma" w:cs="Tahoma"/>
          <w:b/>
          <w:iCs/>
          <w:sz w:val="20"/>
          <w:szCs w:val="20"/>
        </w:rPr>
        <w:t>одимых для выполнения работ по Д</w:t>
      </w:r>
      <w:r w:rsidRPr="0000374C">
        <w:rPr>
          <w:rFonts w:ascii="Tahoma" w:eastAsia="Times New Roman" w:hAnsi="Tahoma" w:cs="Tahoma"/>
          <w:b/>
          <w:iCs/>
          <w:sz w:val="20"/>
          <w:szCs w:val="20"/>
        </w:rPr>
        <w:t>оговору</w:t>
      </w:r>
    </w:p>
    <w:p w:rsidR="005A7C08" w:rsidRDefault="005A7C08" w:rsidP="005A7C08">
      <w:pPr>
        <w:pStyle w:val="a3"/>
      </w:pP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5047"/>
        <w:gridCol w:w="1281"/>
        <w:gridCol w:w="1410"/>
        <w:gridCol w:w="1579"/>
      </w:tblGrid>
      <w:tr w:rsidR="005A7C08" w:rsidRPr="00380BD0" w:rsidTr="00CB2691">
        <w:trPr>
          <w:jc w:val="center"/>
        </w:trPr>
        <w:tc>
          <w:tcPr>
            <w:tcW w:w="755" w:type="dxa"/>
            <w:vAlign w:val="center"/>
          </w:tcPr>
          <w:p w:rsidR="005A7C08" w:rsidRPr="00380BD0" w:rsidRDefault="005A7C08" w:rsidP="00CB269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п/п</w:t>
            </w:r>
          </w:p>
        </w:tc>
        <w:tc>
          <w:tcPr>
            <w:tcW w:w="5047" w:type="dxa"/>
            <w:vAlign w:val="center"/>
          </w:tcPr>
          <w:p w:rsidR="005A7C08" w:rsidRPr="00380BD0" w:rsidRDefault="005A7C08" w:rsidP="00CB269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Наименование</w:t>
            </w:r>
          </w:p>
        </w:tc>
        <w:tc>
          <w:tcPr>
            <w:tcW w:w="1281" w:type="dxa"/>
            <w:vAlign w:val="center"/>
          </w:tcPr>
          <w:p w:rsidR="005A7C08" w:rsidRPr="00380BD0" w:rsidRDefault="005A7C08" w:rsidP="00CB269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Единица</w:t>
            </w:r>
          </w:p>
          <w:p w:rsidR="005A7C08" w:rsidRPr="00380BD0" w:rsidRDefault="005A7C08" w:rsidP="00CB269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измерения</w:t>
            </w:r>
          </w:p>
        </w:tc>
        <w:tc>
          <w:tcPr>
            <w:tcW w:w="1410" w:type="dxa"/>
            <w:vAlign w:val="center"/>
          </w:tcPr>
          <w:p w:rsidR="005A7C08" w:rsidRPr="00380BD0" w:rsidRDefault="005A7C08" w:rsidP="00CB269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Кол-во</w:t>
            </w:r>
          </w:p>
        </w:tc>
        <w:tc>
          <w:tcPr>
            <w:tcW w:w="1579" w:type="dxa"/>
            <w:vAlign w:val="center"/>
          </w:tcPr>
          <w:p w:rsidR="005A7C08" w:rsidRPr="00380BD0" w:rsidRDefault="005A7C08" w:rsidP="00CB2691">
            <w:pPr>
              <w:keepNext/>
              <w:keepLines/>
              <w:spacing w:before="40" w:after="0" w:line="240" w:lineRule="auto"/>
              <w:jc w:val="center"/>
              <w:outlineLvl w:val="1"/>
              <w:rPr>
                <w:rFonts w:ascii="Tahoma" w:eastAsia="Times New Roman" w:hAnsi="Tahoma" w:cs="Tahoma"/>
                <w:sz w:val="16"/>
                <w:szCs w:val="16"/>
              </w:rPr>
            </w:pPr>
            <w:r w:rsidRPr="00380BD0">
              <w:rPr>
                <w:rFonts w:ascii="Tahoma" w:eastAsia="Times New Roman" w:hAnsi="Tahoma" w:cs="Tahoma"/>
                <w:sz w:val="16"/>
                <w:szCs w:val="16"/>
              </w:rPr>
              <w:t>Примечание</w:t>
            </w:r>
          </w:p>
        </w:tc>
      </w:tr>
      <w:tr w:rsidR="005A7C08" w:rsidRPr="00EA65E9" w:rsidTr="00CB269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1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5A7C08" w:rsidRPr="00C301D5" w:rsidRDefault="005A7C08" w:rsidP="002543C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1D5">
              <w:rPr>
                <w:rFonts w:ascii="Tahoma" w:hAnsi="Tahoma" w:cs="Tahoma"/>
                <w:sz w:val="16"/>
                <w:szCs w:val="16"/>
              </w:rPr>
              <w:t>Интеллектуальный</w:t>
            </w:r>
            <w:r w:rsidR="002543C1">
              <w:rPr>
                <w:rFonts w:ascii="Tahoma" w:hAnsi="Tahoma" w:cs="Tahoma"/>
                <w:sz w:val="16"/>
                <w:szCs w:val="16"/>
              </w:rPr>
              <w:t xml:space="preserve"> однофазный</w:t>
            </w:r>
            <w:r w:rsidRPr="00C301D5">
              <w:rPr>
                <w:rFonts w:ascii="Tahoma" w:hAnsi="Tahoma" w:cs="Tahoma"/>
                <w:sz w:val="16"/>
                <w:szCs w:val="16"/>
              </w:rPr>
              <w:t xml:space="preserve"> прибор учета э/</w:t>
            </w:r>
            <w:r w:rsidR="002543C1">
              <w:rPr>
                <w:rFonts w:ascii="Tahoma" w:hAnsi="Tahoma" w:cs="Tahoma"/>
                <w:sz w:val="16"/>
                <w:szCs w:val="16"/>
              </w:rPr>
              <w:t>э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A7C08" w:rsidRPr="00962AF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5 000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5A7C08" w:rsidRPr="00EA65E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A7C08" w:rsidRPr="00EA65E9" w:rsidTr="00CB269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Пломбировочная проволока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м.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A7C08" w:rsidRPr="00962AF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1 000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5A7C08" w:rsidRPr="00EA65E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A7C08" w:rsidRPr="00EA65E9" w:rsidTr="00CB269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Пломба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A7C08" w:rsidRPr="00962AF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10 000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5A7C08" w:rsidRPr="00EA65E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  <w:tr w:rsidR="005A7C08" w:rsidRPr="00EA65E9" w:rsidTr="00CB2691">
        <w:trPr>
          <w:trHeight w:val="567"/>
          <w:jc w:val="center"/>
        </w:trPr>
        <w:tc>
          <w:tcPr>
            <w:tcW w:w="755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047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Сим-карта</w:t>
            </w:r>
          </w:p>
        </w:tc>
        <w:tc>
          <w:tcPr>
            <w:tcW w:w="1281" w:type="dxa"/>
            <w:shd w:val="clear" w:color="auto" w:fill="FFFFFF"/>
            <w:vAlign w:val="center"/>
          </w:tcPr>
          <w:p w:rsidR="005A7C08" w:rsidRPr="00380BD0" w:rsidRDefault="005A7C08" w:rsidP="00CB2691">
            <w:pPr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80BD0">
              <w:rPr>
                <w:rFonts w:ascii="Tahoma" w:hAnsi="Tahoma" w:cs="Tahoma"/>
                <w:sz w:val="16"/>
                <w:szCs w:val="16"/>
              </w:rPr>
              <w:t>шт.</w:t>
            </w:r>
          </w:p>
        </w:tc>
        <w:tc>
          <w:tcPr>
            <w:tcW w:w="1410" w:type="dxa"/>
            <w:shd w:val="clear" w:color="auto" w:fill="FFFFFF"/>
            <w:vAlign w:val="center"/>
          </w:tcPr>
          <w:p w:rsidR="005A7C08" w:rsidRPr="00962AF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5000</w:t>
            </w:r>
          </w:p>
        </w:tc>
        <w:tc>
          <w:tcPr>
            <w:tcW w:w="1579" w:type="dxa"/>
            <w:shd w:val="clear" w:color="auto" w:fill="FFFFFF"/>
            <w:vAlign w:val="center"/>
          </w:tcPr>
          <w:p w:rsidR="005A7C08" w:rsidRPr="00EA65E9" w:rsidRDefault="005A7C08" w:rsidP="00CB2691">
            <w:pPr>
              <w:pStyle w:val="a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A65E9">
              <w:rPr>
                <w:rFonts w:ascii="Tahoma" w:hAnsi="Tahoma" w:cs="Tahoma"/>
                <w:sz w:val="16"/>
                <w:szCs w:val="16"/>
              </w:rPr>
              <w:t>ТМЦ предоставляет Подрядчику Заказчик</w:t>
            </w:r>
          </w:p>
        </w:tc>
      </w:tr>
    </w:tbl>
    <w:p w:rsidR="005A7C08" w:rsidRDefault="005A7C08" w:rsidP="005A7C08">
      <w:pPr>
        <w:pStyle w:val="a3"/>
      </w:pPr>
    </w:p>
    <w:p w:rsidR="005A7C08" w:rsidRDefault="005A7C08" w:rsidP="005A7C08">
      <w:pPr>
        <w:pStyle w:val="a3"/>
      </w:pPr>
    </w:p>
    <w:p w:rsidR="005A7C08" w:rsidRDefault="005A7C08" w:rsidP="005A7C08">
      <w:pPr>
        <w:pStyle w:val="a3"/>
      </w:pPr>
    </w:p>
    <w:p w:rsidR="005A7C08" w:rsidRDefault="005A7C08" w:rsidP="00A36DF0">
      <w:r>
        <w:tab/>
      </w:r>
    </w:p>
    <w:p w:rsidR="00A36DF0" w:rsidRDefault="00A36DF0" w:rsidP="00A36DF0"/>
    <w:p w:rsidR="00A36DF0" w:rsidRDefault="00A36DF0" w:rsidP="00A36DF0"/>
    <w:p w:rsidR="00A36DF0" w:rsidRDefault="00A36DF0" w:rsidP="00A36DF0"/>
    <w:p w:rsidR="00A36DF0" w:rsidRDefault="00A36DF0" w:rsidP="00A36DF0"/>
    <w:p w:rsidR="00A36DF0" w:rsidRDefault="00A36DF0" w:rsidP="00A36DF0"/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5A7C08" w:rsidRDefault="005A7C08" w:rsidP="005A7C08">
      <w:pPr>
        <w:jc w:val="center"/>
      </w:pPr>
    </w:p>
    <w:p w:rsidR="00CF5962" w:rsidRDefault="00CF5962" w:rsidP="005A7C08">
      <w:pPr>
        <w:jc w:val="center"/>
      </w:pPr>
    </w:p>
    <w:p w:rsidR="005A7C08" w:rsidRDefault="005A7C08" w:rsidP="005A7C08"/>
    <w:p w:rsidR="00CF5962" w:rsidRDefault="00CF5962" w:rsidP="005A7C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A7C08" w:rsidRPr="00036C8D" w:rsidRDefault="005A7C08" w:rsidP="005A7C0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372" w:firstLine="708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         Приложение № 4</w:t>
      </w:r>
    </w:p>
    <w:p w:rsidR="005A7C08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 w:rsidRPr="00036C8D">
        <w:rPr>
          <w:rFonts w:ascii="Tahoma" w:eastAsia="Times New Roman" w:hAnsi="Tahoma" w:cs="Tahoma"/>
          <w:sz w:val="20"/>
          <w:szCs w:val="20"/>
          <w:lang w:eastAsia="ru-RU"/>
        </w:rPr>
        <w:tab/>
      </w:r>
      <w:r>
        <w:rPr>
          <w:rFonts w:ascii="Tahoma" w:eastAsia="Times New Roman" w:hAnsi="Tahoma" w:cs="Tahoma"/>
          <w:sz w:val="20"/>
          <w:szCs w:val="20"/>
          <w:lang w:eastAsia="ru-RU"/>
        </w:rPr>
        <w:t>к Техническому заданию</w:t>
      </w:r>
    </w:p>
    <w:p w:rsidR="005A7C08" w:rsidRPr="00036C8D" w:rsidRDefault="005A7C08" w:rsidP="005A7C08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5A7C08" w:rsidRPr="00036C8D" w:rsidRDefault="005A7C08" w:rsidP="005A7C08">
      <w:pPr>
        <w:jc w:val="center"/>
        <w:rPr>
          <w:rFonts w:ascii="Tahoma" w:hAnsi="Tahoma" w:cs="Tahoma"/>
          <w:b/>
          <w:color w:val="000000"/>
          <w:sz w:val="20"/>
          <w:szCs w:val="20"/>
        </w:rPr>
      </w:pPr>
      <w:r w:rsidRPr="00036C8D">
        <w:rPr>
          <w:rFonts w:ascii="Tahoma" w:hAnsi="Tahoma" w:cs="Tahoma"/>
          <w:b/>
          <w:color w:val="000000"/>
          <w:sz w:val="20"/>
          <w:szCs w:val="20"/>
        </w:rPr>
        <w:t>Заявка на установку АРМ и предоставление дополнительных ИТ-услуг из Каталога</w:t>
      </w:r>
    </w:p>
    <w:p w:rsidR="005A7C08" w:rsidRPr="00036C8D" w:rsidRDefault="005A7C08" w:rsidP="005A7C08">
      <w:pPr>
        <w:jc w:val="center"/>
        <w:rPr>
          <w:rFonts w:ascii="Tahoma" w:hAnsi="Tahoma" w:cs="Tahoma"/>
          <w:b/>
          <w:i/>
          <w:color w:val="000000"/>
          <w:sz w:val="20"/>
          <w:szCs w:val="20"/>
        </w:rPr>
      </w:pPr>
      <w:r w:rsidRPr="00380BD0">
        <w:rPr>
          <w:rFonts w:ascii="Tahoma" w:hAnsi="Tahoma" w:cs="Tahoma"/>
          <w:b/>
          <w:i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6208395" cy="6720840"/>
            <wp:effectExtent l="0" t="0" r="190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672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C08" w:rsidRDefault="005A7C08" w:rsidP="005A7C08">
      <w:pPr>
        <w:tabs>
          <w:tab w:val="left" w:pos="7275"/>
        </w:tabs>
        <w:rPr>
          <w:rFonts w:ascii="Tahoma" w:hAnsi="Tahoma" w:cs="Tahoma"/>
          <w:sz w:val="20"/>
          <w:szCs w:val="20"/>
        </w:rPr>
      </w:pPr>
    </w:p>
    <w:sectPr w:rsidR="005A7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08"/>
    <w:rsid w:val="0000370E"/>
    <w:rsid w:val="00006C43"/>
    <w:rsid w:val="000105DF"/>
    <w:rsid w:val="0003347F"/>
    <w:rsid w:val="00042B3A"/>
    <w:rsid w:val="00061416"/>
    <w:rsid w:val="00061696"/>
    <w:rsid w:val="00064BE4"/>
    <w:rsid w:val="0006653D"/>
    <w:rsid w:val="00072662"/>
    <w:rsid w:val="0008138F"/>
    <w:rsid w:val="0009104A"/>
    <w:rsid w:val="00096DB6"/>
    <w:rsid w:val="000A3837"/>
    <w:rsid w:val="000B1F61"/>
    <w:rsid w:val="000C0445"/>
    <w:rsid w:val="000C3BA9"/>
    <w:rsid w:val="000D420F"/>
    <w:rsid w:val="000E4E1D"/>
    <w:rsid w:val="000F2E01"/>
    <w:rsid w:val="000F3188"/>
    <w:rsid w:val="000F3707"/>
    <w:rsid w:val="000F3DD9"/>
    <w:rsid w:val="00107BB6"/>
    <w:rsid w:val="00116B26"/>
    <w:rsid w:val="0013341E"/>
    <w:rsid w:val="00133B35"/>
    <w:rsid w:val="00135EA2"/>
    <w:rsid w:val="00145770"/>
    <w:rsid w:val="001618D5"/>
    <w:rsid w:val="00172782"/>
    <w:rsid w:val="001A6853"/>
    <w:rsid w:val="001A6C3D"/>
    <w:rsid w:val="001B7552"/>
    <w:rsid w:val="002002BD"/>
    <w:rsid w:val="00212B1F"/>
    <w:rsid w:val="00231FF6"/>
    <w:rsid w:val="00244EB4"/>
    <w:rsid w:val="00247337"/>
    <w:rsid w:val="002509AE"/>
    <w:rsid w:val="00251267"/>
    <w:rsid w:val="002543C1"/>
    <w:rsid w:val="00261B1D"/>
    <w:rsid w:val="002624DB"/>
    <w:rsid w:val="00271625"/>
    <w:rsid w:val="00273828"/>
    <w:rsid w:val="00275623"/>
    <w:rsid w:val="00284AA9"/>
    <w:rsid w:val="0029251B"/>
    <w:rsid w:val="002A6C5C"/>
    <w:rsid w:val="002D23FA"/>
    <w:rsid w:val="002D656E"/>
    <w:rsid w:val="002E4D61"/>
    <w:rsid w:val="002E7FBB"/>
    <w:rsid w:val="002F07BD"/>
    <w:rsid w:val="00313163"/>
    <w:rsid w:val="003151B3"/>
    <w:rsid w:val="00316E47"/>
    <w:rsid w:val="00320943"/>
    <w:rsid w:val="003236C8"/>
    <w:rsid w:val="003266BA"/>
    <w:rsid w:val="0036100B"/>
    <w:rsid w:val="0037145B"/>
    <w:rsid w:val="0038238D"/>
    <w:rsid w:val="00393BB1"/>
    <w:rsid w:val="00394C62"/>
    <w:rsid w:val="003A5C75"/>
    <w:rsid w:val="003A7C09"/>
    <w:rsid w:val="003C166E"/>
    <w:rsid w:val="003D4FF0"/>
    <w:rsid w:val="003D6200"/>
    <w:rsid w:val="003E1A25"/>
    <w:rsid w:val="003E51D6"/>
    <w:rsid w:val="003E6880"/>
    <w:rsid w:val="003F30D7"/>
    <w:rsid w:val="003F7500"/>
    <w:rsid w:val="0041000D"/>
    <w:rsid w:val="00411E4A"/>
    <w:rsid w:val="004134AF"/>
    <w:rsid w:val="00416355"/>
    <w:rsid w:val="00416524"/>
    <w:rsid w:val="00417972"/>
    <w:rsid w:val="00420C68"/>
    <w:rsid w:val="004270C3"/>
    <w:rsid w:val="004277B5"/>
    <w:rsid w:val="00432970"/>
    <w:rsid w:val="0043598F"/>
    <w:rsid w:val="004364CD"/>
    <w:rsid w:val="00440146"/>
    <w:rsid w:val="0044176E"/>
    <w:rsid w:val="00447CD0"/>
    <w:rsid w:val="0045229B"/>
    <w:rsid w:val="00476075"/>
    <w:rsid w:val="00491C0B"/>
    <w:rsid w:val="004A2CF4"/>
    <w:rsid w:val="004B58ED"/>
    <w:rsid w:val="004C6506"/>
    <w:rsid w:val="004F2021"/>
    <w:rsid w:val="004F77B0"/>
    <w:rsid w:val="004F7F48"/>
    <w:rsid w:val="00503AC2"/>
    <w:rsid w:val="00517EAB"/>
    <w:rsid w:val="005252D9"/>
    <w:rsid w:val="00533EE2"/>
    <w:rsid w:val="0054624B"/>
    <w:rsid w:val="00553025"/>
    <w:rsid w:val="00573955"/>
    <w:rsid w:val="0058266B"/>
    <w:rsid w:val="0058473C"/>
    <w:rsid w:val="005851CD"/>
    <w:rsid w:val="00591674"/>
    <w:rsid w:val="00592310"/>
    <w:rsid w:val="00594DBA"/>
    <w:rsid w:val="005A7C08"/>
    <w:rsid w:val="005B0CD0"/>
    <w:rsid w:val="005F6F99"/>
    <w:rsid w:val="00614618"/>
    <w:rsid w:val="00616E72"/>
    <w:rsid w:val="00625189"/>
    <w:rsid w:val="00634968"/>
    <w:rsid w:val="006664B4"/>
    <w:rsid w:val="00666825"/>
    <w:rsid w:val="00680B78"/>
    <w:rsid w:val="0068670E"/>
    <w:rsid w:val="0069135C"/>
    <w:rsid w:val="006C367C"/>
    <w:rsid w:val="006D2C63"/>
    <w:rsid w:val="006E1CA7"/>
    <w:rsid w:val="006E6ABD"/>
    <w:rsid w:val="006F2637"/>
    <w:rsid w:val="006F3827"/>
    <w:rsid w:val="006F7399"/>
    <w:rsid w:val="00714E55"/>
    <w:rsid w:val="0071508C"/>
    <w:rsid w:val="00720A3D"/>
    <w:rsid w:val="007222B7"/>
    <w:rsid w:val="0072764C"/>
    <w:rsid w:val="0074339C"/>
    <w:rsid w:val="007667D3"/>
    <w:rsid w:val="007A6E01"/>
    <w:rsid w:val="007B354E"/>
    <w:rsid w:val="007B6F7E"/>
    <w:rsid w:val="007C3D06"/>
    <w:rsid w:val="007D1C0A"/>
    <w:rsid w:val="007D2427"/>
    <w:rsid w:val="007D7C2C"/>
    <w:rsid w:val="007E3A71"/>
    <w:rsid w:val="007E4B33"/>
    <w:rsid w:val="007F69AF"/>
    <w:rsid w:val="00803669"/>
    <w:rsid w:val="008069AE"/>
    <w:rsid w:val="00814325"/>
    <w:rsid w:val="008144BB"/>
    <w:rsid w:val="0081690E"/>
    <w:rsid w:val="00821D75"/>
    <w:rsid w:val="00823D97"/>
    <w:rsid w:val="00834180"/>
    <w:rsid w:val="00840953"/>
    <w:rsid w:val="00851CB8"/>
    <w:rsid w:val="00852F62"/>
    <w:rsid w:val="00860CEA"/>
    <w:rsid w:val="008652BE"/>
    <w:rsid w:val="00866EFD"/>
    <w:rsid w:val="00874700"/>
    <w:rsid w:val="00896573"/>
    <w:rsid w:val="008B4963"/>
    <w:rsid w:val="008B6A1C"/>
    <w:rsid w:val="008B7A33"/>
    <w:rsid w:val="008C1A6A"/>
    <w:rsid w:val="008C36D2"/>
    <w:rsid w:val="008C4C71"/>
    <w:rsid w:val="008C6810"/>
    <w:rsid w:val="008D2FCF"/>
    <w:rsid w:val="008D4B01"/>
    <w:rsid w:val="008D6AE7"/>
    <w:rsid w:val="008E0D3A"/>
    <w:rsid w:val="008E7717"/>
    <w:rsid w:val="008F3248"/>
    <w:rsid w:val="0091347F"/>
    <w:rsid w:val="009160B2"/>
    <w:rsid w:val="009234BD"/>
    <w:rsid w:val="00930E37"/>
    <w:rsid w:val="00937106"/>
    <w:rsid w:val="00940277"/>
    <w:rsid w:val="0094287E"/>
    <w:rsid w:val="0095514D"/>
    <w:rsid w:val="00991B29"/>
    <w:rsid w:val="00994828"/>
    <w:rsid w:val="009B0E66"/>
    <w:rsid w:val="009C2615"/>
    <w:rsid w:val="009C62DA"/>
    <w:rsid w:val="009C6972"/>
    <w:rsid w:val="009D4D54"/>
    <w:rsid w:val="009D548D"/>
    <w:rsid w:val="009E2A47"/>
    <w:rsid w:val="00A05C44"/>
    <w:rsid w:val="00A1360C"/>
    <w:rsid w:val="00A2164E"/>
    <w:rsid w:val="00A36DF0"/>
    <w:rsid w:val="00A446F6"/>
    <w:rsid w:val="00A74E1E"/>
    <w:rsid w:val="00A75232"/>
    <w:rsid w:val="00A8070F"/>
    <w:rsid w:val="00A87EAD"/>
    <w:rsid w:val="00A948B5"/>
    <w:rsid w:val="00AB21F1"/>
    <w:rsid w:val="00AB2DD0"/>
    <w:rsid w:val="00AC1AFD"/>
    <w:rsid w:val="00AF0700"/>
    <w:rsid w:val="00AF3389"/>
    <w:rsid w:val="00AF42E3"/>
    <w:rsid w:val="00AF6656"/>
    <w:rsid w:val="00B07314"/>
    <w:rsid w:val="00B15242"/>
    <w:rsid w:val="00B16C46"/>
    <w:rsid w:val="00B2185E"/>
    <w:rsid w:val="00B271AC"/>
    <w:rsid w:val="00B27471"/>
    <w:rsid w:val="00B32BE8"/>
    <w:rsid w:val="00B37875"/>
    <w:rsid w:val="00B50EE8"/>
    <w:rsid w:val="00B52955"/>
    <w:rsid w:val="00B52A99"/>
    <w:rsid w:val="00B52DFB"/>
    <w:rsid w:val="00B6001B"/>
    <w:rsid w:val="00B66860"/>
    <w:rsid w:val="00B727F3"/>
    <w:rsid w:val="00B77CE5"/>
    <w:rsid w:val="00B83351"/>
    <w:rsid w:val="00B874A4"/>
    <w:rsid w:val="00BA5657"/>
    <w:rsid w:val="00BC6E7E"/>
    <w:rsid w:val="00BC75AB"/>
    <w:rsid w:val="00BD301A"/>
    <w:rsid w:val="00BD5817"/>
    <w:rsid w:val="00BD77D5"/>
    <w:rsid w:val="00BD7F76"/>
    <w:rsid w:val="00BF2AF5"/>
    <w:rsid w:val="00C03629"/>
    <w:rsid w:val="00C0485E"/>
    <w:rsid w:val="00C10CDD"/>
    <w:rsid w:val="00C127B8"/>
    <w:rsid w:val="00C13849"/>
    <w:rsid w:val="00C16A91"/>
    <w:rsid w:val="00C23EF0"/>
    <w:rsid w:val="00C33B6C"/>
    <w:rsid w:val="00C36950"/>
    <w:rsid w:val="00C372C0"/>
    <w:rsid w:val="00C453CE"/>
    <w:rsid w:val="00C51E0F"/>
    <w:rsid w:val="00C5301D"/>
    <w:rsid w:val="00C55D62"/>
    <w:rsid w:val="00C578AC"/>
    <w:rsid w:val="00C66D76"/>
    <w:rsid w:val="00C8067E"/>
    <w:rsid w:val="00C80832"/>
    <w:rsid w:val="00C949BD"/>
    <w:rsid w:val="00C97941"/>
    <w:rsid w:val="00CC3A30"/>
    <w:rsid w:val="00CD3675"/>
    <w:rsid w:val="00CD4C01"/>
    <w:rsid w:val="00CE65D5"/>
    <w:rsid w:val="00CE6FD6"/>
    <w:rsid w:val="00CF221D"/>
    <w:rsid w:val="00CF5962"/>
    <w:rsid w:val="00D00083"/>
    <w:rsid w:val="00D01430"/>
    <w:rsid w:val="00D074EA"/>
    <w:rsid w:val="00D158D2"/>
    <w:rsid w:val="00D1640F"/>
    <w:rsid w:val="00D41D95"/>
    <w:rsid w:val="00D47727"/>
    <w:rsid w:val="00D63592"/>
    <w:rsid w:val="00D679B9"/>
    <w:rsid w:val="00D70CAA"/>
    <w:rsid w:val="00D73FAD"/>
    <w:rsid w:val="00D83FC4"/>
    <w:rsid w:val="00D85CE1"/>
    <w:rsid w:val="00D9455D"/>
    <w:rsid w:val="00DA30CE"/>
    <w:rsid w:val="00DA3648"/>
    <w:rsid w:val="00DB2234"/>
    <w:rsid w:val="00DB6EC0"/>
    <w:rsid w:val="00DD535D"/>
    <w:rsid w:val="00DD5B1C"/>
    <w:rsid w:val="00DE77AE"/>
    <w:rsid w:val="00DF0220"/>
    <w:rsid w:val="00DF332F"/>
    <w:rsid w:val="00DF7A06"/>
    <w:rsid w:val="00E024DF"/>
    <w:rsid w:val="00E03F7D"/>
    <w:rsid w:val="00E1030D"/>
    <w:rsid w:val="00E3381D"/>
    <w:rsid w:val="00E45E2F"/>
    <w:rsid w:val="00E60531"/>
    <w:rsid w:val="00E7580A"/>
    <w:rsid w:val="00E75A5D"/>
    <w:rsid w:val="00E83871"/>
    <w:rsid w:val="00E86B7C"/>
    <w:rsid w:val="00E939F6"/>
    <w:rsid w:val="00EA16F7"/>
    <w:rsid w:val="00EA67F8"/>
    <w:rsid w:val="00EB0D07"/>
    <w:rsid w:val="00EC42FF"/>
    <w:rsid w:val="00ED7759"/>
    <w:rsid w:val="00EE5089"/>
    <w:rsid w:val="00EE653D"/>
    <w:rsid w:val="00EF7199"/>
    <w:rsid w:val="00EF79B2"/>
    <w:rsid w:val="00F11F45"/>
    <w:rsid w:val="00F152B3"/>
    <w:rsid w:val="00F15569"/>
    <w:rsid w:val="00F31DD3"/>
    <w:rsid w:val="00F668F4"/>
    <w:rsid w:val="00F749D5"/>
    <w:rsid w:val="00FA4274"/>
    <w:rsid w:val="00FC364A"/>
    <w:rsid w:val="00FC6985"/>
    <w:rsid w:val="00FD0B07"/>
    <w:rsid w:val="00FD1B28"/>
    <w:rsid w:val="00FD353C"/>
    <w:rsid w:val="00FD3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22068"/>
  <w15:chartTrackingRefBased/>
  <w15:docId w15:val="{F167290C-E20D-4BA3-8F65-BC123C262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7C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7C0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No Spacing"/>
    <w:uiPriority w:val="1"/>
    <w:qFormat/>
    <w:rsid w:val="005A7C0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4549</Words>
  <Characters>25933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Рыболовлев Алексей Владимирович</dc:creator>
  <cp:keywords/>
  <dc:description/>
  <cp:lastModifiedBy>Рыболовлев Алексей Владимирович</cp:lastModifiedBy>
  <cp:revision>9</cp:revision>
  <dcterms:created xsi:type="dcterms:W3CDTF">2024-09-03T05:48:00Z</dcterms:created>
  <dcterms:modified xsi:type="dcterms:W3CDTF">2024-09-04T10:27:00Z</dcterms:modified>
</cp:coreProperties>
</file>